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</w:tblGrid>
      <w:tr w:rsidR="00FF7FE9" w:rsidRPr="007B4AD4" w14:paraId="742C6456" w14:textId="77777777" w:rsidTr="0032349B">
        <w:trPr>
          <w:tblCellSpacing w:w="15" w:type="dxa"/>
        </w:trPr>
        <w:tc>
          <w:tcPr>
            <w:tcW w:w="9885" w:type="dxa"/>
            <w:hideMark/>
          </w:tcPr>
          <w:p w14:paraId="3D43FC21" w14:textId="602D0FF8" w:rsidR="0064426F" w:rsidRPr="0064426F" w:rsidRDefault="0064426F" w:rsidP="007B4AD4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</w:tbl>
    <w:p w14:paraId="3D6ED784" w14:textId="2A84F652" w:rsidR="007B4AD4" w:rsidRPr="00285B2B" w:rsidRDefault="0064426F" w:rsidP="00C27004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285B2B">
        <w:rPr>
          <w:b/>
        </w:rPr>
        <w:t>Personalized content with Mobile Application Content Manager</w:t>
      </w:r>
    </w:p>
    <w:p w14:paraId="604EBC44" w14:textId="77777777" w:rsidR="007B4AD4" w:rsidRPr="00FF7FE9" w:rsidRDefault="007B4AD4" w:rsidP="00C27004">
      <w:pPr>
        <w:rPr>
          <w:rFonts w:asciiTheme="majorHAnsi" w:eastAsia="Times New Roman" w:hAnsiTheme="majorHAnsi" w:cs="Arial"/>
          <w:sz w:val="22"/>
          <w:szCs w:val="22"/>
        </w:rPr>
      </w:pPr>
    </w:p>
    <w:p w14:paraId="7CC02D89" w14:textId="1A207EDB" w:rsidR="00C27004" w:rsidRPr="00FF7FE9" w:rsidRDefault="00C27004" w:rsidP="00C27004">
      <w:pPr>
        <w:rPr>
          <w:rFonts w:asciiTheme="majorHAnsi" w:eastAsia="Times New Roman" w:hAnsiTheme="majorHAnsi" w:cs="Arial"/>
          <w:sz w:val="22"/>
          <w:szCs w:val="22"/>
        </w:rPr>
      </w:pPr>
      <w:r w:rsidRPr="00FF7FE9">
        <w:rPr>
          <w:rFonts w:asciiTheme="majorHAnsi" w:eastAsia="Times New Roman" w:hAnsiTheme="majorHAnsi" w:cs="Arial"/>
          <w:sz w:val="22"/>
          <w:szCs w:val="22"/>
        </w:rPr>
        <w:t>Personalized content based on</w:t>
      </w:r>
      <w:r w:rsidR="00E76579" w:rsidRPr="00FF7FE9">
        <w:rPr>
          <w:rFonts w:asciiTheme="majorHAnsi" w:eastAsia="Times New Roman" w:hAnsiTheme="majorHAnsi" w:cs="Arial"/>
          <w:sz w:val="22"/>
          <w:szCs w:val="22"/>
        </w:rPr>
        <w:t xml:space="preserve"> mobile context such as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8942E8" w:rsidRPr="00FF7FE9">
        <w:rPr>
          <w:rFonts w:asciiTheme="majorHAnsi" w:eastAsia="Times New Roman" w:hAnsiTheme="majorHAnsi" w:cs="Arial"/>
          <w:sz w:val="22"/>
          <w:szCs w:val="22"/>
        </w:rPr>
        <w:t xml:space="preserve">location, connectivity, </w:t>
      </w:r>
      <w:r w:rsidR="00EB799F" w:rsidRPr="00FF7FE9">
        <w:rPr>
          <w:rFonts w:asciiTheme="majorHAnsi" w:eastAsia="Times New Roman" w:hAnsiTheme="majorHAnsi" w:cs="Arial"/>
          <w:sz w:val="22"/>
          <w:szCs w:val="22"/>
        </w:rPr>
        <w:t>device profile</w:t>
      </w:r>
      <w:r w:rsidR="000F13ED">
        <w:rPr>
          <w:rFonts w:asciiTheme="majorHAnsi" w:eastAsia="Times New Roman" w:hAnsiTheme="majorHAnsi" w:cs="Arial"/>
          <w:sz w:val="22"/>
          <w:szCs w:val="22"/>
        </w:rPr>
        <w:t>,</w:t>
      </w:r>
      <w:r w:rsidR="00EB799F" w:rsidRPr="00FF7FE9">
        <w:rPr>
          <w:rFonts w:asciiTheme="majorHAnsi" w:eastAsia="Times New Roman" w:hAnsiTheme="majorHAnsi" w:cs="Arial"/>
          <w:sz w:val="22"/>
          <w:szCs w:val="22"/>
        </w:rPr>
        <w:t xml:space="preserve"> and presence</w:t>
      </w:r>
      <w:r w:rsidR="00880F95">
        <w:rPr>
          <w:rFonts w:asciiTheme="majorHAnsi" w:eastAsia="Times New Roman" w:hAnsiTheme="majorHAnsi" w:cs="Arial"/>
          <w:sz w:val="22"/>
          <w:szCs w:val="22"/>
        </w:rPr>
        <w:t xml:space="preserve">, like beacons, </w:t>
      </w:r>
      <w:r w:rsidR="00EB799F" w:rsidRPr="00FF7FE9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E76579" w:rsidRPr="00FF7FE9">
        <w:rPr>
          <w:rFonts w:asciiTheme="majorHAnsi" w:eastAsia="Times New Roman" w:hAnsiTheme="majorHAnsi" w:cs="Arial"/>
          <w:sz w:val="22"/>
          <w:szCs w:val="22"/>
        </w:rPr>
        <w:t xml:space="preserve">engages customers at a deeper level.  </w:t>
      </w:r>
      <w:r w:rsidRPr="00FF7FE9">
        <w:rPr>
          <w:rFonts w:asciiTheme="majorHAnsi" w:eastAsia="Times New Roman" w:hAnsiTheme="majorHAnsi" w:cs="Arial"/>
          <w:sz w:val="22"/>
          <w:szCs w:val="22"/>
        </w:rPr>
        <w:t>Take</w:t>
      </w:r>
      <w:r w:rsidR="00F30809">
        <w:rPr>
          <w:rFonts w:asciiTheme="majorHAnsi" w:eastAsia="Times New Roman" w:hAnsiTheme="majorHAnsi" w:cs="Arial"/>
          <w:sz w:val="22"/>
          <w:szCs w:val="22"/>
        </w:rPr>
        <w:t>,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for example, finding a place to eat in an unfamiliar </w:t>
      </w:r>
      <w:r w:rsidR="00F30809">
        <w:rPr>
          <w:rFonts w:asciiTheme="majorHAnsi" w:eastAsia="Times New Roman" w:hAnsiTheme="majorHAnsi" w:cs="Arial"/>
          <w:sz w:val="22"/>
          <w:szCs w:val="22"/>
        </w:rPr>
        <w:t>area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.  With </w:t>
      </w:r>
      <w:r w:rsidR="00EB799F" w:rsidRPr="00FF7FE9">
        <w:rPr>
          <w:rFonts w:asciiTheme="majorHAnsi" w:eastAsia="Times New Roman" w:hAnsiTheme="majorHAnsi" w:cs="Arial"/>
          <w:sz w:val="22"/>
          <w:szCs w:val="22"/>
        </w:rPr>
        <w:t xml:space="preserve">presence or 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location services, 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 xml:space="preserve">businesses now reach out to customers looking for restaurants instead of </w:t>
      </w:r>
      <w:r w:rsidR="00F30809">
        <w:rPr>
          <w:rFonts w:asciiTheme="majorHAnsi" w:eastAsia="Times New Roman" w:hAnsiTheme="majorHAnsi" w:cs="Arial"/>
          <w:sz w:val="22"/>
          <w:szCs w:val="22"/>
        </w:rPr>
        <w:t xml:space="preserve">having 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>customers evaluat</w:t>
      </w:r>
      <w:r w:rsidR="00F30809">
        <w:rPr>
          <w:rFonts w:asciiTheme="majorHAnsi" w:eastAsia="Times New Roman" w:hAnsiTheme="majorHAnsi" w:cs="Arial"/>
          <w:sz w:val="22"/>
          <w:szCs w:val="22"/>
        </w:rPr>
        <w:t>e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 xml:space="preserve"> if that’s where they want to go.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14:paraId="739FDC79" w14:textId="77777777" w:rsidR="00C27004" w:rsidRPr="00FF7FE9" w:rsidRDefault="00C27004" w:rsidP="00C27004">
      <w:pPr>
        <w:rPr>
          <w:rFonts w:asciiTheme="majorHAnsi" w:eastAsia="Times New Roman" w:hAnsiTheme="majorHAnsi" w:cs="Arial"/>
          <w:sz w:val="22"/>
          <w:szCs w:val="22"/>
        </w:rPr>
      </w:pPr>
    </w:p>
    <w:p w14:paraId="56DA09F6" w14:textId="61A23E77" w:rsidR="00C27004" w:rsidRPr="00FF7FE9" w:rsidRDefault="00C27004" w:rsidP="00C27004">
      <w:pPr>
        <w:rPr>
          <w:rFonts w:asciiTheme="majorHAnsi" w:eastAsia="Times New Roman" w:hAnsiTheme="majorHAnsi" w:cs="Arial"/>
          <w:sz w:val="22"/>
          <w:szCs w:val="22"/>
        </w:rPr>
      </w:pPr>
      <w:r w:rsidRPr="00FF7FE9">
        <w:rPr>
          <w:rFonts w:asciiTheme="majorHAnsi" w:eastAsia="Times New Roman" w:hAnsiTheme="majorHAnsi" w:cs="Arial"/>
          <w:sz w:val="22"/>
          <w:szCs w:val="22"/>
        </w:rPr>
        <w:t xml:space="preserve">This has immense benefits for both consumers and businesses.  Without any recommendations from friends, the go-to option would be to </w:t>
      </w:r>
      <w:r w:rsidR="00E17791">
        <w:rPr>
          <w:rFonts w:asciiTheme="majorHAnsi" w:eastAsia="Times New Roman" w:hAnsiTheme="majorHAnsi" w:cs="Arial"/>
          <w:sz w:val="22"/>
          <w:szCs w:val="22"/>
        </w:rPr>
        <w:t xml:space="preserve">Yelp 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restaurants </w:t>
      </w:r>
      <w:r w:rsidR="00F30809">
        <w:rPr>
          <w:rFonts w:asciiTheme="majorHAnsi" w:eastAsia="Times New Roman" w:hAnsiTheme="majorHAnsi" w:cs="Arial"/>
          <w:sz w:val="22"/>
          <w:szCs w:val="22"/>
        </w:rPr>
        <w:t>nearby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from </w:t>
      </w:r>
      <w:r w:rsidR="00F30809">
        <w:rPr>
          <w:rFonts w:asciiTheme="majorHAnsi" w:eastAsia="Times New Roman" w:hAnsiTheme="majorHAnsi" w:cs="Arial"/>
          <w:sz w:val="22"/>
          <w:szCs w:val="22"/>
        </w:rPr>
        <w:t>a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mobile device and see what pops up.  This then starts the long process of evaluating where to eat and there are many factors to consider. What type of food do I want? How does their website look? Does that food look good? </w:t>
      </w:r>
    </w:p>
    <w:p w14:paraId="05BD13E3" w14:textId="77777777" w:rsidR="00C27004" w:rsidRPr="00FF7FE9" w:rsidRDefault="00C27004" w:rsidP="00C27004">
      <w:pPr>
        <w:rPr>
          <w:rFonts w:asciiTheme="majorHAnsi" w:eastAsia="Times New Roman" w:hAnsiTheme="majorHAnsi" w:cs="Arial"/>
          <w:sz w:val="22"/>
          <w:szCs w:val="22"/>
        </w:rPr>
      </w:pPr>
    </w:p>
    <w:p w14:paraId="4DF09E77" w14:textId="58F5A3A2" w:rsidR="00180FA9" w:rsidRPr="00FF7FE9" w:rsidRDefault="00E57C12" w:rsidP="00180FA9">
      <w:pPr>
        <w:rPr>
          <w:rFonts w:asciiTheme="majorHAnsi" w:eastAsia="Times New Roman" w:hAnsiTheme="majorHAnsi" w:cs="Arial"/>
          <w:sz w:val="22"/>
          <w:szCs w:val="22"/>
        </w:rPr>
      </w:pPr>
      <w:r w:rsidRPr="00FF7FE9">
        <w:rPr>
          <w:rFonts w:asciiTheme="majorHAnsi" w:eastAsia="Times New Roman" w:hAnsiTheme="majorHAnsi" w:cs="Arial"/>
          <w:sz w:val="22"/>
          <w:szCs w:val="22"/>
        </w:rPr>
        <w:t>Businesses can end th</w:t>
      </w:r>
      <w:r w:rsidR="00F30809">
        <w:rPr>
          <w:rFonts w:asciiTheme="majorHAnsi" w:eastAsia="Times New Roman" w:hAnsiTheme="majorHAnsi" w:cs="Arial"/>
          <w:sz w:val="22"/>
          <w:szCs w:val="22"/>
        </w:rPr>
        <w:t>e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hassle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 xml:space="preserve"> that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customers face by sending personalized content out to </w:t>
      </w:r>
      <w:r w:rsidR="00E17791">
        <w:rPr>
          <w:rFonts w:asciiTheme="majorHAnsi" w:eastAsia="Times New Roman" w:hAnsiTheme="majorHAnsi" w:cs="Arial"/>
          <w:sz w:val="22"/>
          <w:szCs w:val="22"/>
        </w:rPr>
        <w:t>existing customers b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ased on their location.  A </w:t>
      </w:r>
      <w:r w:rsidR="00F30809">
        <w:rPr>
          <w:rFonts w:asciiTheme="majorHAnsi" w:eastAsia="Times New Roman" w:hAnsiTheme="majorHAnsi" w:cs="Arial"/>
          <w:sz w:val="22"/>
          <w:szCs w:val="22"/>
        </w:rPr>
        <w:t xml:space="preserve">potential 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customer may not have considered the business before, but </w:t>
      </w:r>
      <w:r w:rsidR="00F30809">
        <w:rPr>
          <w:rFonts w:asciiTheme="majorHAnsi" w:eastAsia="Times New Roman" w:hAnsiTheme="majorHAnsi" w:cs="Arial"/>
          <w:sz w:val="22"/>
          <w:szCs w:val="22"/>
        </w:rPr>
        <w:t xml:space="preserve">after </w:t>
      </w:r>
      <w:r w:rsidRPr="00FF7FE9">
        <w:rPr>
          <w:rFonts w:asciiTheme="majorHAnsi" w:eastAsia="Times New Roman" w:hAnsiTheme="majorHAnsi" w:cs="Arial"/>
          <w:sz w:val="22"/>
          <w:szCs w:val="22"/>
        </w:rPr>
        <w:t>receiving a notification that the rest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>aurant is near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by and </w:t>
      </w:r>
      <w:r w:rsidR="00F30809">
        <w:rPr>
          <w:rFonts w:asciiTheme="majorHAnsi" w:eastAsia="Times New Roman" w:hAnsiTheme="majorHAnsi" w:cs="Arial"/>
          <w:sz w:val="22"/>
          <w:szCs w:val="22"/>
        </w:rPr>
        <w:t xml:space="preserve">that it is </w:t>
      </w:r>
      <w:r w:rsidRPr="00FF7FE9">
        <w:rPr>
          <w:rFonts w:asciiTheme="majorHAnsi" w:eastAsia="Times New Roman" w:hAnsiTheme="majorHAnsi" w:cs="Arial"/>
          <w:sz w:val="22"/>
          <w:szCs w:val="22"/>
        </w:rPr>
        <w:t>offering a special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>,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can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F30809">
        <w:rPr>
          <w:rFonts w:asciiTheme="majorHAnsi" w:eastAsia="Times New Roman" w:hAnsiTheme="majorHAnsi" w:cs="Arial"/>
          <w:sz w:val="22"/>
          <w:szCs w:val="22"/>
        </w:rPr>
        <w:t xml:space="preserve">be 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>entice</w:t>
      </w:r>
      <w:r w:rsidR="00F30809">
        <w:rPr>
          <w:rFonts w:asciiTheme="majorHAnsi" w:eastAsia="Times New Roman" w:hAnsiTheme="majorHAnsi" w:cs="Arial"/>
          <w:sz w:val="22"/>
          <w:szCs w:val="22"/>
        </w:rPr>
        <w:t>d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 xml:space="preserve"> to visit.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 S</w:t>
      </w:r>
      <w:r w:rsidR="00180FA9" w:rsidRPr="00FF7FE9">
        <w:rPr>
          <w:rFonts w:asciiTheme="majorHAnsi" w:eastAsia="Times New Roman" w:hAnsiTheme="majorHAnsi" w:cs="Arial"/>
          <w:sz w:val="22"/>
          <w:szCs w:val="22"/>
        </w:rPr>
        <w:t>eeing a familiar option in an unfamiliar place can eliminat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 xml:space="preserve">e the stress of finding a spot to eat and ultimately eliminate the 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hassle 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 xml:space="preserve">of having to decide where to go. </w:t>
      </w:r>
    </w:p>
    <w:p w14:paraId="30DF68F0" w14:textId="77777777" w:rsidR="00C27004" w:rsidRPr="00FF7FE9" w:rsidRDefault="00C27004" w:rsidP="00C27004">
      <w:pPr>
        <w:rPr>
          <w:rFonts w:asciiTheme="majorHAnsi" w:eastAsia="Times New Roman" w:hAnsiTheme="majorHAnsi" w:cs="Arial"/>
          <w:sz w:val="22"/>
          <w:szCs w:val="22"/>
        </w:rPr>
      </w:pPr>
    </w:p>
    <w:p w14:paraId="05C990B7" w14:textId="69674FAD" w:rsidR="00C27004" w:rsidRPr="00FF7FE9" w:rsidRDefault="00C27004" w:rsidP="00C27004">
      <w:pPr>
        <w:rPr>
          <w:rFonts w:asciiTheme="majorHAnsi" w:eastAsia="Times New Roman" w:hAnsiTheme="majorHAnsi" w:cs="Arial"/>
          <w:sz w:val="22"/>
          <w:szCs w:val="22"/>
        </w:rPr>
      </w:pPr>
      <w:r w:rsidRPr="00FF7FE9">
        <w:rPr>
          <w:rFonts w:asciiTheme="majorHAnsi" w:eastAsia="Times New Roman" w:hAnsiTheme="majorHAnsi" w:cs="Arial"/>
          <w:sz w:val="22"/>
          <w:szCs w:val="22"/>
        </w:rPr>
        <w:t>Creating personalized content based on</w:t>
      </w:r>
      <w:r w:rsidR="008F6B02" w:rsidRPr="00FF7FE9">
        <w:rPr>
          <w:rFonts w:asciiTheme="majorHAnsi" w:eastAsia="Times New Roman" w:hAnsiTheme="majorHAnsi" w:cs="Arial"/>
          <w:sz w:val="22"/>
          <w:szCs w:val="22"/>
        </w:rPr>
        <w:t xml:space="preserve"> presence and 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location is easy with IBM Mobile Application Content Manager.  Business users </w:t>
      </w:r>
      <w:r w:rsidR="008F6B02" w:rsidRPr="00FF7FE9">
        <w:rPr>
          <w:rFonts w:asciiTheme="majorHAnsi" w:eastAsia="Times New Roman" w:hAnsiTheme="majorHAnsi" w:cs="Arial"/>
          <w:sz w:val="22"/>
          <w:szCs w:val="22"/>
        </w:rPr>
        <w:t xml:space="preserve">can </w:t>
      </w:r>
      <w:r w:rsidR="00EB799F" w:rsidRPr="00FF7FE9">
        <w:rPr>
          <w:rFonts w:asciiTheme="majorHAnsi" w:eastAsia="Times New Roman" w:hAnsiTheme="majorHAnsi" w:cs="Arial"/>
          <w:sz w:val="22"/>
          <w:szCs w:val="22"/>
        </w:rPr>
        <w:t xml:space="preserve">work with app developers to ensure 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 xml:space="preserve">that </w:t>
      </w:r>
      <w:r w:rsidR="008F6B02" w:rsidRPr="00FF7FE9">
        <w:rPr>
          <w:rFonts w:asciiTheme="majorHAnsi" w:eastAsia="Times New Roman" w:hAnsiTheme="majorHAnsi" w:cs="Arial"/>
          <w:sz w:val="22"/>
          <w:szCs w:val="22"/>
        </w:rPr>
        <w:t>content can be created and publishe</w:t>
      </w:r>
      <w:r w:rsidR="00F30809">
        <w:rPr>
          <w:rFonts w:asciiTheme="majorHAnsi" w:eastAsia="Times New Roman" w:hAnsiTheme="majorHAnsi" w:cs="Arial"/>
          <w:sz w:val="22"/>
          <w:szCs w:val="22"/>
        </w:rPr>
        <w:t>d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 without having to involve IT.  When ready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>,</w:t>
      </w:r>
      <w:r w:rsidR="008F6B02" w:rsidRPr="00FF7FE9">
        <w:rPr>
          <w:rFonts w:asciiTheme="majorHAnsi" w:eastAsia="Times New Roman" w:hAnsiTheme="majorHAnsi" w:cs="Arial"/>
          <w:sz w:val="22"/>
          <w:szCs w:val="22"/>
        </w:rPr>
        <w:t xml:space="preserve"> content can be published and displayed within the app </w:t>
      </w:r>
      <w:r w:rsidRPr="00FF7FE9">
        <w:rPr>
          <w:rFonts w:asciiTheme="majorHAnsi" w:eastAsia="Times New Roman" w:hAnsiTheme="majorHAnsi" w:cs="Arial"/>
          <w:sz w:val="22"/>
          <w:szCs w:val="22"/>
        </w:rPr>
        <w:t xml:space="preserve">based on </w:t>
      </w:r>
      <w:r w:rsidR="008F6B02" w:rsidRPr="00FF7FE9">
        <w:rPr>
          <w:rFonts w:asciiTheme="majorHAnsi" w:eastAsia="Times New Roman" w:hAnsiTheme="majorHAnsi" w:cs="Arial"/>
          <w:sz w:val="22"/>
          <w:szCs w:val="22"/>
        </w:rPr>
        <w:t xml:space="preserve">customer location. </w:t>
      </w:r>
    </w:p>
    <w:p w14:paraId="20C16192" w14:textId="77777777" w:rsidR="00C27004" w:rsidRPr="00FF7FE9" w:rsidRDefault="00C27004" w:rsidP="00C27004">
      <w:pPr>
        <w:rPr>
          <w:rFonts w:asciiTheme="majorHAnsi" w:eastAsia="Times New Roman" w:hAnsiTheme="majorHAnsi" w:cs="Arial"/>
          <w:sz w:val="22"/>
          <w:szCs w:val="22"/>
        </w:rPr>
      </w:pPr>
    </w:p>
    <w:p w14:paraId="35C8F482" w14:textId="4BBFDA24" w:rsidR="00C27004" w:rsidRPr="00FF7FE9" w:rsidRDefault="00C27004" w:rsidP="00C27004">
      <w:pPr>
        <w:rPr>
          <w:rFonts w:asciiTheme="majorHAnsi" w:eastAsia="Times New Roman" w:hAnsiTheme="majorHAnsi" w:cs="Arial"/>
          <w:sz w:val="22"/>
          <w:szCs w:val="22"/>
        </w:rPr>
      </w:pPr>
      <w:r w:rsidRPr="00FF7FE9">
        <w:rPr>
          <w:rFonts w:asciiTheme="majorHAnsi" w:eastAsia="Times New Roman" w:hAnsiTheme="majorHAnsi" w:cs="Arial"/>
          <w:sz w:val="22"/>
          <w:szCs w:val="22"/>
        </w:rPr>
        <w:t xml:space="preserve">Watch this </w:t>
      </w:r>
      <w:hyperlink r:id="rId4" w:history="1">
        <w:r w:rsidRPr="00FF7FE9">
          <w:rPr>
            <w:rStyle w:val="Hyperlink"/>
            <w:rFonts w:asciiTheme="majorHAnsi" w:eastAsia="Times New Roman" w:hAnsiTheme="majorHAnsi" w:cs="Arial"/>
            <w:color w:val="auto"/>
            <w:sz w:val="22"/>
            <w:szCs w:val="22"/>
          </w:rPr>
          <w:t>video</w:t>
        </w:r>
      </w:hyperlink>
      <w:r w:rsidRPr="00FF7FE9">
        <w:rPr>
          <w:rFonts w:asciiTheme="majorHAnsi" w:eastAsia="Times New Roman" w:hAnsiTheme="majorHAnsi" w:cs="Arial"/>
          <w:sz w:val="22"/>
          <w:szCs w:val="22"/>
        </w:rPr>
        <w:t xml:space="preserve"> to see how IBM’s Mobile Application 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 xml:space="preserve">Content </w:t>
      </w:r>
      <w:r w:rsidRPr="00FF7FE9">
        <w:rPr>
          <w:rFonts w:asciiTheme="majorHAnsi" w:eastAsia="Times New Roman" w:hAnsiTheme="majorHAnsi" w:cs="Arial"/>
          <w:sz w:val="22"/>
          <w:szCs w:val="22"/>
        </w:rPr>
        <w:t>Manager can help you</w:t>
      </w:r>
      <w:r w:rsidR="007B4AD4" w:rsidRPr="00FF7FE9">
        <w:rPr>
          <w:rFonts w:asciiTheme="majorHAnsi" w:eastAsia="Times New Roman" w:hAnsiTheme="majorHAnsi" w:cs="Arial"/>
          <w:sz w:val="22"/>
          <w:szCs w:val="22"/>
        </w:rPr>
        <w:t>.  Learn</w:t>
      </w:r>
      <w:r w:rsidR="00FF7FE9" w:rsidRPr="00FF7FE9">
        <w:rPr>
          <w:rFonts w:asciiTheme="majorHAnsi" w:eastAsia="Times New Roman" w:hAnsiTheme="majorHAnsi" w:cs="Arial"/>
          <w:sz w:val="22"/>
          <w:szCs w:val="22"/>
        </w:rPr>
        <w:t xml:space="preserve"> more about </w:t>
      </w:r>
      <w:r w:rsidR="00F30809">
        <w:rPr>
          <w:rFonts w:asciiTheme="majorHAnsi" w:eastAsia="Times New Roman" w:hAnsiTheme="majorHAnsi" w:cs="Arial"/>
          <w:sz w:val="22"/>
          <w:szCs w:val="22"/>
        </w:rPr>
        <w:t>the new IBM</w:t>
      </w:r>
      <w:r w:rsidR="00FF7FE9" w:rsidRPr="00FF7FE9">
        <w:rPr>
          <w:rFonts w:asciiTheme="majorHAnsi" w:eastAsia="Times New Roman" w:hAnsiTheme="majorHAnsi" w:cs="Arial"/>
          <w:sz w:val="22"/>
          <w:szCs w:val="22"/>
        </w:rPr>
        <w:t xml:space="preserve"> product </w:t>
      </w:r>
      <w:hyperlink r:id="rId5" w:history="1">
        <w:r w:rsidR="00FF7FE9" w:rsidRPr="00FF7FE9">
          <w:rPr>
            <w:rStyle w:val="Hyperlink"/>
            <w:rFonts w:asciiTheme="majorHAnsi" w:eastAsia="Times New Roman" w:hAnsiTheme="majorHAnsi" w:cs="Arial"/>
            <w:color w:val="auto"/>
            <w:sz w:val="22"/>
            <w:szCs w:val="22"/>
          </w:rPr>
          <w:t>here</w:t>
        </w:r>
      </w:hyperlink>
      <w:r w:rsidR="00FF7FE9" w:rsidRPr="00FF7FE9">
        <w:rPr>
          <w:rFonts w:asciiTheme="majorHAnsi" w:eastAsia="Times New Roman" w:hAnsiTheme="majorHAnsi" w:cs="Arial"/>
          <w:sz w:val="22"/>
          <w:szCs w:val="22"/>
        </w:rPr>
        <w:t xml:space="preserve">. </w:t>
      </w:r>
    </w:p>
    <w:p w14:paraId="7958EA3A" w14:textId="55CE0AB3" w:rsidR="00FF7FE9" w:rsidRDefault="00FF7FE9">
      <w:pPr>
        <w:rPr>
          <w:rFonts w:asciiTheme="majorHAnsi" w:hAnsiTheme="majorHAnsi"/>
          <w:sz w:val="22"/>
          <w:szCs w:val="22"/>
        </w:rPr>
      </w:pPr>
    </w:p>
    <w:p w14:paraId="48868B66" w14:textId="77777777" w:rsidR="00FF7FE9" w:rsidRPr="00FF7FE9" w:rsidRDefault="00FF7FE9" w:rsidP="00FF7FE9">
      <w:pPr>
        <w:rPr>
          <w:rFonts w:asciiTheme="majorHAnsi" w:hAnsiTheme="majorHAnsi"/>
          <w:sz w:val="22"/>
          <w:szCs w:val="22"/>
        </w:rPr>
      </w:pPr>
    </w:p>
    <w:p w14:paraId="5C7D4EB7" w14:textId="6C9E9587" w:rsidR="00FF7FE9" w:rsidRDefault="00FF7FE9" w:rsidP="00FF7FE9">
      <w:pPr>
        <w:rPr>
          <w:rFonts w:asciiTheme="majorHAnsi" w:hAnsiTheme="majorHAnsi"/>
          <w:sz w:val="22"/>
          <w:szCs w:val="22"/>
        </w:rPr>
      </w:pPr>
    </w:p>
    <w:p w14:paraId="1ADB5534" w14:textId="6B607ACA" w:rsidR="002F45A7" w:rsidRPr="00FF7FE9" w:rsidRDefault="00FF7FE9" w:rsidP="00FF7FE9">
      <w:pPr>
        <w:tabs>
          <w:tab w:val="left" w:pos="538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2F45A7" w:rsidRPr="00FF7FE9" w:rsidSect="002F45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D9"/>
    <w:rsid w:val="000F13ED"/>
    <w:rsid w:val="00180FA9"/>
    <w:rsid w:val="00285B2B"/>
    <w:rsid w:val="002F45A7"/>
    <w:rsid w:val="00311BD9"/>
    <w:rsid w:val="0032349B"/>
    <w:rsid w:val="0056450B"/>
    <w:rsid w:val="0064426F"/>
    <w:rsid w:val="006F25D3"/>
    <w:rsid w:val="007B4AD4"/>
    <w:rsid w:val="00880F95"/>
    <w:rsid w:val="008942E8"/>
    <w:rsid w:val="008F6B02"/>
    <w:rsid w:val="00C27004"/>
    <w:rsid w:val="00E17791"/>
    <w:rsid w:val="00E57C12"/>
    <w:rsid w:val="00E76579"/>
    <w:rsid w:val="00EB799F"/>
    <w:rsid w:val="00F30809"/>
    <w:rsid w:val="00FD52CE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C1DF"/>
  <w14:defaultImageDpi w14:val="300"/>
  <w15:docId w15:val="{85816099-724D-4AA0-9D8D-A026622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04"/>
    <w:rPr>
      <w:color w:val="0000FF" w:themeColor="hyperlink"/>
      <w:u w:val="single"/>
    </w:rPr>
  </w:style>
  <w:style w:type="character" w:customStyle="1" w:styleId="left">
    <w:name w:val="left"/>
    <w:basedOn w:val="DefaultParagraphFont"/>
    <w:rsid w:val="007B4AD4"/>
  </w:style>
  <w:style w:type="character" w:styleId="FollowedHyperlink">
    <w:name w:val="FollowedHyperlink"/>
    <w:basedOn w:val="DefaultParagraphFont"/>
    <w:uiPriority w:val="99"/>
    <w:semiHidden/>
    <w:unhideWhenUsed/>
    <w:rsid w:val="007B4A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m.com/middleware/digital-experience/us-en/mobile-content-management.html?ce=ism7437&amp;cmp=IBMSocial&amp;ct=C43401LW&amp;cm=h&amp;IIO=BSYS&amp;csr=blog&amp;cr=casyst&amp;ccy=us&amp;s_tact=C43401LW&amp;s_pkg=ovxxxx" TargetMode="External"/><Relationship Id="rId4" Type="http://schemas.openxmlformats.org/officeDocument/2006/relationships/hyperlink" Target="https://www.youtube.com/watch?v=uBR7oGOA6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1744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Whitford</dc:creator>
  <cp:lastModifiedBy>Kim Wacker</cp:lastModifiedBy>
  <cp:revision>2</cp:revision>
  <dcterms:created xsi:type="dcterms:W3CDTF">2023-09-29T00:35:00Z</dcterms:created>
  <dcterms:modified xsi:type="dcterms:W3CDTF">2023-09-29T00:35:00Z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e0e7990d66171c2ca3d71d0302a7dc794a5f796222ec31b96594dc7fd55039ac</vt:lpwstr>
  </property>
</Properties>
</file>